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B5F" w:rsidRPr="005F4536" w:rsidRDefault="00854B5F" w:rsidP="00854B5F">
      <w:pPr>
        <w:jc w:val="center"/>
        <w:rPr>
          <w:b/>
          <w:color w:val="000000" w:themeColor="text1"/>
          <w:sz w:val="24"/>
        </w:rPr>
      </w:pPr>
      <w:r w:rsidRPr="005F4536">
        <w:rPr>
          <w:b/>
          <w:color w:val="000000" w:themeColor="text1"/>
          <w:sz w:val="24"/>
        </w:rPr>
        <w:t>Suffixes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–cele – hernia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–algia – pain</w:t>
      </w:r>
    </w:p>
    <w:p w:rsidR="00854B5F" w:rsidRPr="005F4536" w:rsidRDefault="005F1F08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–it</w:t>
      </w:r>
      <w:r w:rsidR="00854B5F" w:rsidRPr="005F4536">
        <w:rPr>
          <w:color w:val="000000" w:themeColor="text1"/>
        </w:rPr>
        <w:t>is – inflammation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–centesis –  surgical puncture to remove fluid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Hernia of the urinary bladder – cystocele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Surgical puncture to remove fluid from the chest – thoracentesis or thoracocentesis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Removal of the breast – mastectomy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Visual examination of joints – arthroscopy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–malacia – softening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–osis – condition, abnormal condition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–megaly – enlargement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–sclerosis –  hardening, to harden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Enlargement of spleen – splenomegaly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Softening of cartilage – chondromalacia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Inflammation of the eyelid –blepharitis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 xml:space="preserve">Incision of a vein – </w:t>
      </w:r>
      <w:r w:rsidR="00FC474B" w:rsidRPr="005F4536">
        <w:rPr>
          <w:color w:val="000000" w:themeColor="text1"/>
        </w:rPr>
        <w:t>phlebotomy</w:t>
      </w:r>
    </w:p>
    <w:p w:rsidR="00854B5F" w:rsidRPr="005F4536" w:rsidRDefault="009C1260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–stomy – creating a hole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–oid – resembling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A small artery – arteriole</w:t>
      </w:r>
    </w:p>
    <w:p w:rsidR="00854B5F" w:rsidRPr="005F4536" w:rsidRDefault="00854B5F" w:rsidP="00854B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4536">
        <w:rPr>
          <w:color w:val="000000" w:themeColor="text1"/>
        </w:rPr>
        <w:t>Pain of the chest wall and the membranes surrounding the lungs – pleurodynia</w:t>
      </w:r>
    </w:p>
    <w:p w:rsidR="001C4BB0" w:rsidRDefault="001C4BB0">
      <w:pPr>
        <w:rPr>
          <w:color w:val="000000" w:themeColor="text1"/>
        </w:rPr>
      </w:pPr>
    </w:p>
    <w:sectPr w:rsidR="001C4BB0" w:rsidSect="00DF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0F0"/>
    <w:multiLevelType w:val="hybridMultilevel"/>
    <w:tmpl w:val="EE04D50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5F"/>
    <w:rsid w:val="001561D3"/>
    <w:rsid w:val="001C16A9"/>
    <w:rsid w:val="001C4BB0"/>
    <w:rsid w:val="003039C8"/>
    <w:rsid w:val="004C10CA"/>
    <w:rsid w:val="005F1F08"/>
    <w:rsid w:val="005F4536"/>
    <w:rsid w:val="00680FA0"/>
    <w:rsid w:val="00854B5F"/>
    <w:rsid w:val="00886838"/>
    <w:rsid w:val="008870E9"/>
    <w:rsid w:val="009C1260"/>
    <w:rsid w:val="00B21E2A"/>
    <w:rsid w:val="00B248AD"/>
    <w:rsid w:val="00C13CA4"/>
    <w:rsid w:val="00C24417"/>
    <w:rsid w:val="00D72F95"/>
    <w:rsid w:val="00DF0ECC"/>
    <w:rsid w:val="00F4220D"/>
    <w:rsid w:val="00F91193"/>
    <w:rsid w:val="00FB495D"/>
    <w:rsid w:val="00FC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263D3-5D39-E648-A1A1-9F3F89D3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rajni_p</dc:creator>
  <cp:keywords/>
  <dc:description/>
  <cp:lastModifiedBy>Divakar Kondamedi</cp:lastModifiedBy>
  <cp:revision>2</cp:revision>
  <dcterms:created xsi:type="dcterms:W3CDTF">2021-08-20T15:24:00Z</dcterms:created>
  <dcterms:modified xsi:type="dcterms:W3CDTF">2021-08-20T15:24:00Z</dcterms:modified>
</cp:coreProperties>
</file>